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5D0" w:rsidRPr="004858FF" w:rsidRDefault="007575D0" w:rsidP="007575D0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bookmarkStart w:id="0" w:name="_Toc340756001"/>
      <w:bookmarkStart w:id="1" w:name="_Toc345591571"/>
      <w:bookmarkStart w:id="2" w:name="_Toc363810705"/>
      <w:r w:rsidRPr="00C3047A">
        <w:rPr>
          <w:rFonts w:ascii="Arial" w:hAnsi="Arial" w:cs="Arial"/>
        </w:rPr>
        <w:t>Annexure #1</w:t>
      </w:r>
      <w:r>
        <w:rPr>
          <w:rFonts w:ascii="Arial" w:hAnsi="Arial" w:cs="Arial"/>
        </w:rPr>
        <w:t>3</w:t>
      </w:r>
      <w:r w:rsidRPr="00C3047A">
        <w:rPr>
          <w:rFonts w:ascii="Arial" w:hAnsi="Arial" w:cs="Arial"/>
        </w:rPr>
        <w:t xml:space="preserve"> Resource Deployment Plan</w:t>
      </w:r>
      <w:bookmarkEnd w:id="0"/>
      <w:bookmarkEnd w:id="1"/>
      <w:bookmarkEnd w:id="2"/>
    </w:p>
    <w:p w:rsidR="00426B0A" w:rsidRDefault="00426B0A" w:rsidP="00426B0A">
      <w:pPr>
        <w:pStyle w:val="NoSpacing"/>
      </w:pPr>
    </w:p>
    <w:p w:rsidR="00426B0A" w:rsidRDefault="00426B0A" w:rsidP="00426B0A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r w:rsidRPr="00C3047A">
        <w:rPr>
          <w:rFonts w:ascii="Arial" w:hAnsi="Arial" w:cs="Arial"/>
        </w:rPr>
        <w:t>Annexure #1</w:t>
      </w:r>
      <w:r>
        <w:rPr>
          <w:rFonts w:ascii="Arial" w:hAnsi="Arial" w:cs="Arial"/>
        </w:rPr>
        <w:t>3.1</w:t>
      </w:r>
      <w:r w:rsidRPr="00C3047A">
        <w:rPr>
          <w:rFonts w:ascii="Arial" w:hAnsi="Arial" w:cs="Arial"/>
        </w:rPr>
        <w:t xml:space="preserve"> Resource Deployment Plan</w:t>
      </w:r>
      <w:r>
        <w:rPr>
          <w:rFonts w:ascii="Arial" w:hAnsi="Arial" w:cs="Arial"/>
        </w:rPr>
        <w:t xml:space="preserve"> (ERP Product OEM)</w:t>
      </w:r>
    </w:p>
    <w:p w:rsidR="00426B0A" w:rsidRPr="00426B0A" w:rsidRDefault="00426B0A" w:rsidP="00426B0A">
      <w:pPr>
        <w:pStyle w:val="BodyText"/>
        <w:rPr>
          <w:lang w:val="en-GB"/>
        </w:rPr>
      </w:pPr>
    </w:p>
    <w:p w:rsidR="007575D0" w:rsidRDefault="007575D0" w:rsidP="007575D0">
      <w:pPr>
        <w:jc w:val="both"/>
        <w:rPr>
          <w:rFonts w:ascii="Arial" w:eastAsia="Times New Roman" w:hAnsi="Arial" w:cs="Arial"/>
          <w:b/>
          <w:lang w:eastAsia="en-GB"/>
        </w:rPr>
      </w:pPr>
      <w:r w:rsidRPr="004858FF">
        <w:rPr>
          <w:rFonts w:ascii="Arial" w:eastAsia="Times New Roman" w:hAnsi="Arial" w:cs="Arial"/>
          <w:b/>
          <w:lang w:eastAsia="en-GB"/>
        </w:rPr>
        <w:t xml:space="preserve">The Bidder needs to fill the below Resource Deployment Plan </w:t>
      </w:r>
      <w:r>
        <w:rPr>
          <w:rFonts w:ascii="Arial" w:eastAsia="Times New Roman" w:hAnsi="Arial" w:cs="Arial"/>
          <w:b/>
          <w:lang w:eastAsia="en-GB"/>
        </w:rPr>
        <w:t xml:space="preserve">(From ERP Product OEM) </w:t>
      </w:r>
      <w:r w:rsidRPr="004858FF">
        <w:rPr>
          <w:rFonts w:ascii="Arial" w:eastAsia="Times New Roman" w:hAnsi="Arial" w:cs="Arial"/>
          <w:b/>
          <w:lang w:eastAsia="en-GB"/>
        </w:rPr>
        <w:t xml:space="preserve">which it plans to deploy during the entire project. </w:t>
      </w:r>
    </w:p>
    <w:p w:rsidR="007575D0" w:rsidRPr="004858FF" w:rsidRDefault="007575D0" w:rsidP="007575D0">
      <w:pPr>
        <w:jc w:val="both"/>
      </w:pPr>
      <w:r w:rsidRPr="004858FF">
        <w:rPr>
          <w:rFonts w:ascii="Arial" w:eastAsia="Times New Roman" w:hAnsi="Arial" w:cs="Arial"/>
          <w:b/>
          <w:lang w:eastAsia="en-GB"/>
        </w:rPr>
        <w:t xml:space="preserve">These resources are </w:t>
      </w:r>
      <w:r w:rsidR="00144DB8" w:rsidRPr="00144DB8">
        <w:rPr>
          <w:rFonts w:ascii="Arial" w:eastAsia="Times New Roman" w:hAnsi="Arial" w:cs="Arial"/>
          <w:b/>
          <w:lang w:eastAsia="en-GB"/>
        </w:rPr>
        <w:t xml:space="preserve">minimum resource compliance requirement &amp; those which </w:t>
      </w:r>
      <w:r w:rsidR="00144DB8">
        <w:rPr>
          <w:rFonts w:ascii="Arial" w:eastAsia="Times New Roman" w:hAnsi="Arial" w:cs="Arial"/>
          <w:b/>
          <w:lang w:eastAsia="en-GB"/>
        </w:rPr>
        <w:t>are over and</w:t>
      </w:r>
      <w:r w:rsidR="00144DB8" w:rsidRPr="00144DB8">
        <w:rPr>
          <w:rFonts w:ascii="Arial" w:eastAsia="Times New Roman" w:hAnsi="Arial" w:cs="Arial"/>
          <w:b/>
          <w:lang w:eastAsia="en-GB"/>
        </w:rPr>
        <w:t xml:space="preserve"> above the minimum resource compliance requirement </w:t>
      </w:r>
      <w:r>
        <w:rPr>
          <w:rFonts w:ascii="Arial" w:eastAsia="Times New Roman" w:hAnsi="Arial" w:cs="Arial"/>
          <w:b/>
          <w:lang w:eastAsia="en-GB"/>
        </w:rPr>
        <w:t>as specified by O</w:t>
      </w:r>
      <w:r w:rsidRPr="004858FF">
        <w:rPr>
          <w:rFonts w:ascii="Arial" w:eastAsia="Times New Roman" w:hAnsi="Arial" w:cs="Arial"/>
          <w:b/>
          <w:lang w:eastAsia="en-GB"/>
        </w:rPr>
        <w:t xml:space="preserve">wner in </w:t>
      </w:r>
      <w:r w:rsidRPr="00924B68">
        <w:rPr>
          <w:rFonts w:ascii="Arial" w:hAnsi="Arial" w:cs="Arial"/>
          <w:b/>
          <w:highlight w:val="yellow"/>
        </w:rPr>
        <w:t>Section 7.6</w:t>
      </w:r>
      <w:r w:rsidR="00426B0A">
        <w:rPr>
          <w:rFonts w:ascii="Arial" w:hAnsi="Arial" w:cs="Arial"/>
          <w:b/>
        </w:rPr>
        <w:t xml:space="preserve"> </w:t>
      </w:r>
      <w:r w:rsidRPr="004858FF">
        <w:rPr>
          <w:rFonts w:ascii="Arial" w:hAnsi="Arial" w:cs="Arial"/>
          <w:b/>
        </w:rPr>
        <w:t>of this RFP document.</w:t>
      </w:r>
    </w:p>
    <w:tbl>
      <w:tblPr>
        <w:tblStyle w:val="TableGrid"/>
        <w:tblW w:w="14850" w:type="dxa"/>
        <w:tblInd w:w="-612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260"/>
        <w:gridCol w:w="1350"/>
        <w:gridCol w:w="1440"/>
        <w:gridCol w:w="1260"/>
        <w:gridCol w:w="1530"/>
        <w:gridCol w:w="1260"/>
        <w:gridCol w:w="1260"/>
        <w:gridCol w:w="1260"/>
        <w:gridCol w:w="1080"/>
      </w:tblGrid>
      <w:tr w:rsidR="007575D0" w:rsidRPr="004858FF" w:rsidTr="000760B6">
        <w:trPr>
          <w:tblHeader/>
        </w:trPr>
        <w:tc>
          <w:tcPr>
            <w:tcW w:w="1980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3780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Manager</w:t>
            </w:r>
          </w:p>
        </w:tc>
        <w:tc>
          <w:tcPr>
            <w:tcW w:w="4230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Leads</w:t>
            </w:r>
          </w:p>
        </w:tc>
        <w:tc>
          <w:tcPr>
            <w:tcW w:w="3780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Consultants</w:t>
            </w:r>
          </w:p>
        </w:tc>
        <w:tc>
          <w:tcPr>
            <w:tcW w:w="108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Total</w:t>
            </w:r>
          </w:p>
        </w:tc>
      </w:tr>
      <w:tr w:rsidR="007575D0" w:rsidRPr="004858FF" w:rsidTr="000760B6">
        <w:trPr>
          <w:trHeight w:val="1655"/>
          <w:tblHeader/>
        </w:trPr>
        <w:tc>
          <w:tcPr>
            <w:tcW w:w="198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Project Phase</w:t>
            </w:r>
          </w:p>
        </w:tc>
        <w:tc>
          <w:tcPr>
            <w:tcW w:w="117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C3047A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Days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(a)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C3047A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Resources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(b)</w:t>
            </w: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C3047A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Total days</w:t>
            </w: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A=(a*b)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C3047A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Days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(a)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C3047A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Resources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(b)</w:t>
            </w:r>
          </w:p>
        </w:tc>
        <w:tc>
          <w:tcPr>
            <w:tcW w:w="153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Total days</w:t>
            </w: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B=(a*b)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Days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(a)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Resources</w:t>
            </w: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(b)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Total days</w:t>
            </w: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C=(a*b)</w:t>
            </w: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A+B+C</w:t>
            </w:r>
          </w:p>
        </w:tc>
      </w:tr>
      <w:tr w:rsidR="00A3535A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A3535A" w:rsidRDefault="00A3535A" w:rsidP="00D6702C">
            <w:pPr>
              <w:spacing w:before="120" w:after="12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Planning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535A" w:rsidRPr="004858FF" w:rsidRDefault="00A3535A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Project Preparation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</w:rPr>
              <w:t>Business Blueprint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Realization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Phase-I locations Final Preparation, Go-Live, Implementation Support and Sustenance </w:t>
            </w:r>
            <w:r>
              <w:rPr>
                <w:rFonts w:ascii="Arial" w:hAnsi="Arial" w:cs="Arial"/>
                <w:b/>
              </w:rPr>
              <w:lastRenderedPageBreak/>
              <w:t>Support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Phase-II locations Final Preparation, Go-Live, Implementation Support and Sustenance Support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Phase-III locations Final Preparation, Go-Live, Implementation Support and Sustenance Support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4858FF" w:rsidRDefault="007575D0" w:rsidP="00D6702C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Business Intelligence &amp; Dashboards – Corporate MIRs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7575D0" w:rsidRPr="004858FF" w:rsidTr="000760B6">
        <w:tc>
          <w:tcPr>
            <w:tcW w:w="1980" w:type="dxa"/>
            <w:shd w:val="clear" w:color="auto" w:fill="F2F2F2" w:themeFill="background1" w:themeFillShade="F2"/>
          </w:tcPr>
          <w:p w:rsidR="007575D0" w:rsidRPr="00C3047A" w:rsidRDefault="007575D0" w:rsidP="00D6702C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Support Service</w:t>
            </w:r>
            <w:r w:rsidR="000760B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575D0" w:rsidRPr="004858FF" w:rsidRDefault="007575D0" w:rsidP="00D6702C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</w:tbl>
    <w:p w:rsidR="001F59F0" w:rsidRDefault="001F59F0"/>
    <w:p w:rsidR="00426B0A" w:rsidRDefault="00426B0A"/>
    <w:p w:rsidR="00426B0A" w:rsidRDefault="00426B0A"/>
    <w:p w:rsidR="00426B0A" w:rsidRDefault="00426B0A" w:rsidP="00426B0A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r w:rsidRPr="00C3047A">
        <w:rPr>
          <w:rFonts w:ascii="Arial" w:hAnsi="Arial" w:cs="Arial"/>
        </w:rPr>
        <w:lastRenderedPageBreak/>
        <w:t>Annexure #1</w:t>
      </w:r>
      <w:r>
        <w:rPr>
          <w:rFonts w:ascii="Arial" w:hAnsi="Arial" w:cs="Arial"/>
        </w:rPr>
        <w:t>3.2</w:t>
      </w:r>
      <w:r w:rsidRPr="00C3047A">
        <w:rPr>
          <w:rFonts w:ascii="Arial" w:hAnsi="Arial" w:cs="Arial"/>
        </w:rPr>
        <w:t xml:space="preserve"> Resource Deployment Plan</w:t>
      </w:r>
      <w:r>
        <w:rPr>
          <w:rFonts w:ascii="Arial" w:hAnsi="Arial" w:cs="Arial"/>
        </w:rPr>
        <w:t xml:space="preserve"> (Implementation Partner Bidder)</w:t>
      </w:r>
    </w:p>
    <w:p w:rsidR="00426B0A" w:rsidRPr="00426B0A" w:rsidRDefault="00426B0A" w:rsidP="00426B0A">
      <w:pPr>
        <w:pStyle w:val="BodyText"/>
        <w:rPr>
          <w:lang w:val="en-GB"/>
        </w:rPr>
      </w:pPr>
    </w:p>
    <w:p w:rsidR="00426B0A" w:rsidRDefault="00426B0A" w:rsidP="00426B0A">
      <w:pPr>
        <w:jc w:val="both"/>
        <w:rPr>
          <w:rFonts w:ascii="Arial" w:eastAsia="Times New Roman" w:hAnsi="Arial" w:cs="Arial"/>
          <w:b/>
          <w:lang w:eastAsia="en-GB"/>
        </w:rPr>
      </w:pPr>
      <w:r w:rsidRPr="004858FF">
        <w:rPr>
          <w:rFonts w:ascii="Arial" w:eastAsia="Times New Roman" w:hAnsi="Arial" w:cs="Arial"/>
          <w:b/>
          <w:lang w:eastAsia="en-GB"/>
        </w:rPr>
        <w:t xml:space="preserve">The Bidder needs to fill the below Resource Deployment Plan </w:t>
      </w:r>
      <w:r>
        <w:rPr>
          <w:rFonts w:ascii="Arial" w:eastAsia="Times New Roman" w:hAnsi="Arial" w:cs="Arial"/>
          <w:b/>
          <w:lang w:eastAsia="en-GB"/>
        </w:rPr>
        <w:t xml:space="preserve">(From Implementation Partner Bidder) </w:t>
      </w:r>
      <w:r w:rsidRPr="004858FF">
        <w:rPr>
          <w:rFonts w:ascii="Arial" w:eastAsia="Times New Roman" w:hAnsi="Arial" w:cs="Arial"/>
          <w:b/>
          <w:lang w:eastAsia="en-GB"/>
        </w:rPr>
        <w:t xml:space="preserve">which it plans to deploy during the entire project. </w:t>
      </w:r>
    </w:p>
    <w:p w:rsidR="00426B0A" w:rsidRPr="004858FF" w:rsidRDefault="00144DB8" w:rsidP="00426B0A">
      <w:pPr>
        <w:jc w:val="both"/>
      </w:pPr>
      <w:r w:rsidRPr="00144DB8">
        <w:rPr>
          <w:rFonts w:ascii="Arial" w:eastAsia="Times New Roman" w:hAnsi="Arial" w:cs="Arial"/>
          <w:b/>
          <w:lang w:eastAsia="en-GB"/>
        </w:rPr>
        <w:t>These resources are minimum resource compliance requirement &amp; those which are over and above the minimum r</w:t>
      </w:r>
      <w:r>
        <w:rPr>
          <w:rFonts w:ascii="Arial" w:eastAsia="Times New Roman" w:hAnsi="Arial" w:cs="Arial"/>
          <w:b/>
          <w:lang w:eastAsia="en-GB"/>
        </w:rPr>
        <w:t xml:space="preserve">esource compliance requirement </w:t>
      </w:r>
      <w:r w:rsidRPr="00144DB8">
        <w:rPr>
          <w:rFonts w:ascii="Arial" w:eastAsia="Times New Roman" w:hAnsi="Arial" w:cs="Arial"/>
          <w:b/>
          <w:lang w:eastAsia="en-GB"/>
        </w:rPr>
        <w:t xml:space="preserve">as specified by Owner in </w:t>
      </w:r>
      <w:r w:rsidRPr="00924B68">
        <w:rPr>
          <w:rFonts w:ascii="Arial" w:eastAsia="Times New Roman" w:hAnsi="Arial" w:cs="Arial"/>
          <w:b/>
          <w:highlight w:val="yellow"/>
          <w:lang w:eastAsia="en-GB"/>
        </w:rPr>
        <w:t>Section 8.2</w:t>
      </w:r>
      <w:bookmarkStart w:id="3" w:name="_GoBack"/>
      <w:bookmarkEnd w:id="3"/>
      <w:r w:rsidRPr="00144DB8">
        <w:rPr>
          <w:rFonts w:ascii="Arial" w:eastAsia="Times New Roman" w:hAnsi="Arial" w:cs="Arial"/>
          <w:b/>
          <w:lang w:eastAsia="en-GB"/>
        </w:rPr>
        <w:t xml:space="preserve"> of this RFP document.</w:t>
      </w:r>
    </w:p>
    <w:tbl>
      <w:tblPr>
        <w:tblStyle w:val="TableGrid"/>
        <w:tblW w:w="14850" w:type="dxa"/>
        <w:tblInd w:w="-612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260"/>
        <w:gridCol w:w="1350"/>
        <w:gridCol w:w="1440"/>
        <w:gridCol w:w="1260"/>
        <w:gridCol w:w="1530"/>
        <w:gridCol w:w="1260"/>
        <w:gridCol w:w="1260"/>
        <w:gridCol w:w="1260"/>
        <w:gridCol w:w="1080"/>
      </w:tblGrid>
      <w:tr w:rsidR="00426B0A" w:rsidRPr="004858FF" w:rsidTr="006F658E">
        <w:trPr>
          <w:tblHeader/>
        </w:trPr>
        <w:tc>
          <w:tcPr>
            <w:tcW w:w="1980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3780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Manager</w:t>
            </w:r>
          </w:p>
        </w:tc>
        <w:tc>
          <w:tcPr>
            <w:tcW w:w="4230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Leads</w:t>
            </w:r>
          </w:p>
        </w:tc>
        <w:tc>
          <w:tcPr>
            <w:tcW w:w="3780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Consultants</w:t>
            </w:r>
          </w:p>
        </w:tc>
        <w:tc>
          <w:tcPr>
            <w:tcW w:w="108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Total</w:t>
            </w:r>
          </w:p>
        </w:tc>
      </w:tr>
      <w:tr w:rsidR="00426B0A" w:rsidRPr="004858FF" w:rsidTr="006F658E">
        <w:trPr>
          <w:trHeight w:val="1655"/>
          <w:tblHeader/>
        </w:trPr>
        <w:tc>
          <w:tcPr>
            <w:tcW w:w="198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Project Phase</w:t>
            </w:r>
          </w:p>
        </w:tc>
        <w:tc>
          <w:tcPr>
            <w:tcW w:w="117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C3047A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Days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(a)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C3047A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Resources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(b)</w:t>
            </w: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C3047A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Total days</w:t>
            </w: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A=(a*b)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C3047A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Days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(a)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C3047A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Resources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(b)</w:t>
            </w:r>
          </w:p>
        </w:tc>
        <w:tc>
          <w:tcPr>
            <w:tcW w:w="153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Total days</w:t>
            </w: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B=(a*b)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Days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(a)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No.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of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Resources</w:t>
            </w: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(b)</w:t>
            </w:r>
          </w:p>
        </w:tc>
        <w:tc>
          <w:tcPr>
            <w:tcW w:w="12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Total days</w:t>
            </w: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bCs/>
                <w:color w:val="FFFFFF" w:themeColor="background1"/>
              </w:rPr>
              <w:t>C=(a*b)</w:t>
            </w:r>
          </w:p>
        </w:tc>
        <w:tc>
          <w:tcPr>
            <w:tcW w:w="108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  <w:r w:rsidRPr="004858FF">
              <w:rPr>
                <w:rFonts w:ascii="Arial" w:eastAsia="Times New Roman" w:hAnsi="Arial" w:cs="Arial"/>
                <w:b/>
                <w:color w:val="FFFFFF" w:themeColor="background1"/>
              </w:rPr>
              <w:t>A+B+C</w:t>
            </w:r>
          </w:p>
        </w:tc>
      </w:tr>
      <w:tr w:rsidR="00A3535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A3535A" w:rsidRDefault="00A3535A" w:rsidP="006F658E">
            <w:pPr>
              <w:spacing w:before="120" w:after="12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Planning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535A" w:rsidRPr="004858FF" w:rsidRDefault="00A3535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Project Preparation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</w:rPr>
              <w:t>Business Blueprint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Realization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</w:rPr>
              <w:t>Phase-I locations Final Preparation, Go-Live, Implementation Support and Sustenance Support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Phase-II locations </w:t>
            </w:r>
            <w:r>
              <w:rPr>
                <w:rFonts w:ascii="Arial" w:hAnsi="Arial" w:cs="Arial"/>
                <w:b/>
              </w:rPr>
              <w:lastRenderedPageBreak/>
              <w:t>Final Preparation, Go-Live, Implementation Support and Sustenance Support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Phase-III locations Final Preparation, Go-Live, Implementation Support and Sustenance Support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4858FF" w:rsidRDefault="00426B0A" w:rsidP="006F658E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Business Intelligence &amp; Dashboards – Corporate MIRs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  <w:tr w:rsidR="00426B0A" w:rsidRPr="004858FF" w:rsidTr="006F658E">
        <w:tc>
          <w:tcPr>
            <w:tcW w:w="1980" w:type="dxa"/>
            <w:shd w:val="clear" w:color="auto" w:fill="F2F2F2" w:themeFill="background1" w:themeFillShade="F2"/>
          </w:tcPr>
          <w:p w:rsidR="00426B0A" w:rsidRPr="00C3047A" w:rsidRDefault="00426B0A" w:rsidP="006F658E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Support Services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6B0A" w:rsidRPr="004858FF" w:rsidRDefault="00426B0A" w:rsidP="006F658E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color w:val="FFFFFF" w:themeColor="background1"/>
              </w:rPr>
            </w:pPr>
          </w:p>
        </w:tc>
      </w:tr>
    </w:tbl>
    <w:p w:rsidR="00426B0A" w:rsidRDefault="00426B0A"/>
    <w:sectPr w:rsidR="00426B0A" w:rsidSect="007575D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AEA"/>
    <w:rsid w:val="000760B6"/>
    <w:rsid w:val="00144DB8"/>
    <w:rsid w:val="001F59F0"/>
    <w:rsid w:val="00426B0A"/>
    <w:rsid w:val="007575D0"/>
    <w:rsid w:val="00924B68"/>
    <w:rsid w:val="00933AEA"/>
    <w:rsid w:val="00A3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6B04BB-92CD-450A-BA0F-CFB138B6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5D0"/>
  </w:style>
  <w:style w:type="paragraph" w:styleId="Heading1">
    <w:name w:val="heading 1"/>
    <w:basedOn w:val="Normal"/>
    <w:next w:val="Heading2"/>
    <w:link w:val="Heading1Char"/>
    <w:uiPriority w:val="9"/>
    <w:qFormat/>
    <w:rsid w:val="007575D0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7575D0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7575D0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7575D0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7575D0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7575D0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7575D0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7575D0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7575D0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5D0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575D0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575D0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575D0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575D0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7575D0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575D0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575D0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7575D0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7575D0"/>
    <w:pPr>
      <w:spacing w:after="0" w:line="240" w:lineRule="auto"/>
    </w:pPr>
    <w:rPr>
      <w:rFonts w:ascii="Georgia" w:eastAsia="Arial" w:hAnsi="Georgia" w:cs="Times New Roman"/>
      <w:sz w:val="20"/>
      <w:szCs w:val="20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7575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575D0"/>
  </w:style>
  <w:style w:type="paragraph" w:styleId="NoSpacing">
    <w:name w:val="No Spacing"/>
    <w:uiPriority w:val="1"/>
    <w:qFormat/>
    <w:rsid w:val="00426B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348</Words>
  <Characters>1989</Characters>
  <Application>Microsoft Office Word</Application>
  <DocSecurity>0</DocSecurity>
  <Lines>16</Lines>
  <Paragraphs>4</Paragraphs>
  <ScaleCrop>false</ScaleCrop>
  <Company>HP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7</cp:revision>
  <dcterms:created xsi:type="dcterms:W3CDTF">2013-08-09T14:02:00Z</dcterms:created>
  <dcterms:modified xsi:type="dcterms:W3CDTF">2014-02-17T11:12:00Z</dcterms:modified>
</cp:coreProperties>
</file>